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200CC" w14:textId="6EEE32AB" w:rsidR="00856DB1" w:rsidRDefault="00856DB1" w:rsidP="00856DB1">
      <w:pPr>
        <w:rPr>
          <w:b/>
          <w:bCs/>
          <w:sz w:val="36"/>
          <w:szCs w:val="36"/>
        </w:rPr>
      </w:pPr>
      <w:r w:rsidRPr="00856DB1">
        <w:rPr>
          <w:b/>
          <w:bCs/>
          <w:sz w:val="36"/>
          <w:szCs w:val="36"/>
        </w:rPr>
        <w:t>Jesús es suficiente en mi debilidad</w:t>
      </w:r>
    </w:p>
    <w:p w14:paraId="7700C79A" w14:textId="77777777" w:rsidR="00B97AEB" w:rsidRPr="00B97AEB" w:rsidRDefault="00B97AEB" w:rsidP="00B97AEB">
      <w:pPr>
        <w:rPr>
          <w:i/>
          <w:iCs/>
          <w:sz w:val="28"/>
          <w:szCs w:val="28"/>
        </w:rPr>
      </w:pPr>
      <w:r w:rsidRPr="00B97AEB">
        <w:rPr>
          <w:i/>
          <w:iCs/>
          <w:sz w:val="28"/>
          <w:szCs w:val="28"/>
        </w:rPr>
        <w:t>Jesús es suficiente en mi debilidad | 2 Corintios 12:9</w:t>
      </w:r>
    </w:p>
    <w:p w14:paraId="73F64B4A" w14:textId="77777777" w:rsidR="00B97AEB" w:rsidRPr="00B97AEB" w:rsidRDefault="00B97AEB" w:rsidP="00B97AEB">
      <w:pPr>
        <w:rPr>
          <w:i/>
          <w:iCs/>
          <w:sz w:val="28"/>
          <w:szCs w:val="28"/>
        </w:rPr>
      </w:pPr>
      <w:r w:rsidRPr="00B97AEB">
        <w:rPr>
          <w:i/>
          <w:iCs/>
          <w:sz w:val="28"/>
          <w:szCs w:val="28"/>
        </w:rPr>
        <w:t>Esta presentación educativa gratuita nos invita a descubrir cómo la gracia y el poder de Cristo se manifiestan en medio de nuestras debilidades. A través de la experiencia del apóstol Pablo y su aguijón en la carne, aprenderemos que nuestras enfermedades, limitaciones, luchas personales y dificultades no nos impiden experimentar el poder de Dios.</w:t>
      </w:r>
    </w:p>
    <w:p w14:paraId="4AB348E6" w14:textId="77777777" w:rsidR="00B97AEB" w:rsidRPr="00B97AEB" w:rsidRDefault="00B97AEB" w:rsidP="00B97AEB">
      <w:pPr>
        <w:rPr>
          <w:b/>
          <w:bCs/>
          <w:i/>
          <w:iCs/>
          <w:sz w:val="28"/>
          <w:szCs w:val="28"/>
        </w:rPr>
      </w:pPr>
      <w:r w:rsidRPr="00B97AEB">
        <w:rPr>
          <w:i/>
          <w:iCs/>
          <w:sz w:val="28"/>
          <w:szCs w:val="28"/>
        </w:rPr>
        <w:t xml:space="preserve">Enseñanza central: </w:t>
      </w:r>
      <w:r w:rsidRPr="00B97AEB">
        <w:rPr>
          <w:b/>
          <w:bCs/>
          <w:i/>
          <w:iCs/>
          <w:sz w:val="28"/>
          <w:szCs w:val="28"/>
        </w:rPr>
        <w:t>No necesitamos ser perfectos para que Dios nos use. Su gracia es suficiente para sostenernos, fortalecernos y ayudarnos a continuar aun en medio de nuestras debilidades.</w:t>
      </w:r>
    </w:p>
    <w:p w14:paraId="14E10FF6" w14:textId="77777777" w:rsidR="00B97AEB" w:rsidRDefault="00B97AEB" w:rsidP="00B97AEB">
      <w:pPr>
        <w:rPr>
          <w:i/>
          <w:iCs/>
          <w:sz w:val="28"/>
          <w:szCs w:val="28"/>
        </w:rPr>
      </w:pPr>
      <w:r w:rsidRPr="00B97AEB">
        <w:rPr>
          <w:i/>
          <w:iCs/>
          <w:sz w:val="28"/>
          <w:szCs w:val="28"/>
        </w:rPr>
        <w:t xml:space="preserve">“Bástate mi gracia; porque mi poder se perfecciona en la debilidad.” — </w:t>
      </w:r>
    </w:p>
    <w:p w14:paraId="327F167D" w14:textId="3434A702" w:rsidR="00E847B4" w:rsidRDefault="00B97AEB" w:rsidP="00856DB1">
      <w:pPr>
        <w:rPr>
          <w:i/>
          <w:iCs/>
          <w:sz w:val="28"/>
          <w:szCs w:val="28"/>
        </w:rPr>
      </w:pPr>
      <w:r w:rsidRPr="00B97AEB">
        <w:rPr>
          <w:i/>
          <w:iCs/>
          <w:sz w:val="28"/>
          <w:szCs w:val="28"/>
        </w:rPr>
        <w:t xml:space="preserve">2 </w:t>
      </w:r>
      <w:proofErr w:type="gramStart"/>
      <w:r w:rsidRPr="00B97AEB">
        <w:rPr>
          <w:i/>
          <w:iCs/>
          <w:sz w:val="28"/>
          <w:szCs w:val="28"/>
        </w:rPr>
        <w:t>Corintios</w:t>
      </w:r>
      <w:proofErr w:type="gramEnd"/>
      <w:r w:rsidRPr="00B97AEB">
        <w:rPr>
          <w:i/>
          <w:iCs/>
          <w:sz w:val="28"/>
          <w:szCs w:val="28"/>
        </w:rPr>
        <w:t xml:space="preserve"> 12:9</w:t>
      </w:r>
    </w:p>
    <w:p w14:paraId="54B72A08" w14:textId="77777777" w:rsidR="000538FB" w:rsidRDefault="000538FB" w:rsidP="00856DB1">
      <w:pPr>
        <w:rPr>
          <w:i/>
          <w:iCs/>
          <w:sz w:val="28"/>
          <w:szCs w:val="28"/>
        </w:rPr>
      </w:pPr>
    </w:p>
    <w:p w14:paraId="5894F54F" w14:textId="179BE2E5" w:rsidR="00876A8D" w:rsidRPr="00E847B4" w:rsidRDefault="00876A8D" w:rsidP="00876A8D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Este estudio bíblico </w:t>
      </w:r>
      <w:r w:rsidR="00C02DC5">
        <w:rPr>
          <w:i/>
          <w:iCs/>
          <w:sz w:val="28"/>
          <w:szCs w:val="28"/>
        </w:rPr>
        <w:t>está</w:t>
      </w:r>
      <w:r>
        <w:rPr>
          <w:i/>
          <w:iCs/>
          <w:sz w:val="28"/>
          <w:szCs w:val="28"/>
        </w:rPr>
        <w:t xml:space="preserve"> dividido en cinco partes, usted puede dar las cinco partes juntas o dar por separado cada parte.</w:t>
      </w:r>
    </w:p>
    <w:p w14:paraId="316DB3BC" w14:textId="77777777" w:rsidR="00876A8D" w:rsidRDefault="00876A8D" w:rsidP="00856DB1">
      <w:pPr>
        <w:rPr>
          <w:i/>
          <w:iCs/>
          <w:sz w:val="28"/>
          <w:szCs w:val="28"/>
        </w:rPr>
      </w:pPr>
    </w:p>
    <w:p w14:paraId="02D95C9C" w14:textId="0F033869" w:rsidR="000538FB" w:rsidRDefault="000538FB" w:rsidP="000538FB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Pr="00E847B4">
        <w:rPr>
          <w:i/>
          <w:iCs/>
          <w:sz w:val="28"/>
          <w:szCs w:val="28"/>
        </w:rPr>
        <w:t xml:space="preserve">Generado gratuitamente para la gloria de Dios por </w:t>
      </w:r>
      <w:proofErr w:type="gramStart"/>
      <w:r w:rsidRPr="00E847B4">
        <w:rPr>
          <w:i/>
          <w:iCs/>
          <w:sz w:val="28"/>
          <w:szCs w:val="28"/>
        </w:rPr>
        <w:t>freebibleaiimages</w:t>
      </w:r>
      <w:r>
        <w:rPr>
          <w:i/>
          <w:iCs/>
          <w:sz w:val="28"/>
          <w:szCs w:val="28"/>
        </w:rPr>
        <w:t>.com</w:t>
      </w:r>
      <w:r w:rsidRPr="00E847B4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)</w:t>
      </w:r>
      <w:proofErr w:type="gramEnd"/>
    </w:p>
    <w:p w14:paraId="4969C423" w14:textId="77777777" w:rsidR="00C02DC5" w:rsidRDefault="00C02DC5" w:rsidP="000538FB">
      <w:pPr>
        <w:rPr>
          <w:i/>
          <w:iCs/>
          <w:sz w:val="28"/>
          <w:szCs w:val="28"/>
        </w:rPr>
      </w:pPr>
    </w:p>
    <w:p w14:paraId="12D7E124" w14:textId="77777777" w:rsidR="00876A8D" w:rsidRDefault="00876A8D" w:rsidP="000538FB">
      <w:pPr>
        <w:rPr>
          <w:i/>
          <w:iCs/>
          <w:sz w:val="28"/>
          <w:szCs w:val="28"/>
        </w:rPr>
      </w:pPr>
    </w:p>
    <w:p w14:paraId="4748D948" w14:textId="77777777" w:rsidR="00962D3C" w:rsidRPr="000538FB" w:rsidRDefault="00BD7932" w:rsidP="00856DB1">
      <w:pPr>
        <w:rPr>
          <w:b/>
          <w:bCs/>
          <w:sz w:val="28"/>
          <w:szCs w:val="28"/>
        </w:rPr>
      </w:pPr>
      <w:r w:rsidRPr="000538FB">
        <w:rPr>
          <w:b/>
          <w:bCs/>
          <w:sz w:val="28"/>
          <w:szCs w:val="28"/>
        </w:rPr>
        <w:t>Instrucciones:</w:t>
      </w:r>
    </w:p>
    <w:p w14:paraId="38254A4E" w14:textId="566783C9" w:rsidR="00856DB1" w:rsidRDefault="00BD7932" w:rsidP="00962D3C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538FB">
        <w:rPr>
          <w:sz w:val="28"/>
          <w:szCs w:val="28"/>
        </w:rPr>
        <w:t xml:space="preserve">Escoja su programa favorito para </w:t>
      </w:r>
      <w:r w:rsidR="00962D3C" w:rsidRPr="000538FB">
        <w:rPr>
          <w:sz w:val="28"/>
          <w:szCs w:val="28"/>
        </w:rPr>
        <w:t>abrir</w:t>
      </w:r>
      <w:r w:rsidRPr="000538FB">
        <w:rPr>
          <w:sz w:val="28"/>
          <w:szCs w:val="28"/>
        </w:rPr>
        <w:t xml:space="preserve"> el archivo en .PDF </w:t>
      </w:r>
      <w:r w:rsidR="00962D3C" w:rsidRPr="000538FB">
        <w:rPr>
          <w:sz w:val="28"/>
          <w:szCs w:val="28"/>
        </w:rPr>
        <w:t>para guardar cada imagen individualmente en su computadora o dispositivo</w:t>
      </w:r>
      <w:r w:rsidR="00B66F45" w:rsidRPr="000538FB">
        <w:rPr>
          <w:sz w:val="28"/>
          <w:szCs w:val="28"/>
        </w:rPr>
        <w:t xml:space="preserve">.  Usted también puede utilizar el navegador crome, </w:t>
      </w:r>
      <w:proofErr w:type="spellStart"/>
      <w:r w:rsidR="00B66F45" w:rsidRPr="000538FB">
        <w:rPr>
          <w:sz w:val="28"/>
          <w:szCs w:val="28"/>
        </w:rPr>
        <w:t>firefox</w:t>
      </w:r>
      <w:proofErr w:type="spellEnd"/>
      <w:r w:rsidR="00B66F45" w:rsidRPr="000538FB">
        <w:rPr>
          <w:sz w:val="28"/>
          <w:szCs w:val="28"/>
        </w:rPr>
        <w:t xml:space="preserve"> </w:t>
      </w:r>
      <w:proofErr w:type="spellStart"/>
      <w:r w:rsidR="00B66F45" w:rsidRPr="000538FB">
        <w:rPr>
          <w:sz w:val="28"/>
          <w:szCs w:val="28"/>
        </w:rPr>
        <w:t>o</w:t>
      </w:r>
      <w:proofErr w:type="spellEnd"/>
      <w:r w:rsidR="00B66F45" w:rsidRPr="000538FB">
        <w:rPr>
          <w:sz w:val="28"/>
          <w:szCs w:val="28"/>
        </w:rPr>
        <w:t xml:space="preserve"> otros para abrir el documento .PDF</w:t>
      </w:r>
    </w:p>
    <w:p w14:paraId="539E17A2" w14:textId="77777777" w:rsidR="00A81A06" w:rsidRDefault="00A81A06" w:rsidP="00A81A06">
      <w:pPr>
        <w:pStyle w:val="ListParagraph"/>
        <w:ind w:left="408"/>
        <w:rPr>
          <w:sz w:val="28"/>
          <w:szCs w:val="28"/>
        </w:rPr>
      </w:pPr>
    </w:p>
    <w:p w14:paraId="374A272B" w14:textId="77777777" w:rsidR="00C02DC5" w:rsidRDefault="00C02DC5" w:rsidP="00A81A06">
      <w:pPr>
        <w:pStyle w:val="ListParagraph"/>
        <w:ind w:left="408"/>
        <w:rPr>
          <w:sz w:val="28"/>
          <w:szCs w:val="28"/>
        </w:rPr>
      </w:pPr>
    </w:p>
    <w:p w14:paraId="0CF6392F" w14:textId="77777777" w:rsidR="00C02DC5" w:rsidRDefault="00C02DC5" w:rsidP="00A81A06">
      <w:pPr>
        <w:pStyle w:val="ListParagraph"/>
        <w:ind w:left="408"/>
        <w:rPr>
          <w:sz w:val="28"/>
          <w:szCs w:val="28"/>
        </w:rPr>
      </w:pPr>
    </w:p>
    <w:p w14:paraId="007B7186" w14:textId="77777777" w:rsidR="00C02DC5" w:rsidRDefault="00C02DC5" w:rsidP="00C02DC5">
      <w:pPr>
        <w:jc w:val="right"/>
      </w:pPr>
      <w:r w:rsidRPr="00A81A06">
        <w:lastRenderedPageBreak/>
        <w:t>Página 2</w:t>
      </w:r>
    </w:p>
    <w:p w14:paraId="5C963222" w14:textId="77777777" w:rsidR="00C02DC5" w:rsidRPr="000538FB" w:rsidRDefault="00C02DC5" w:rsidP="00A81A06">
      <w:pPr>
        <w:pStyle w:val="ListParagraph"/>
        <w:ind w:left="408"/>
        <w:rPr>
          <w:sz w:val="28"/>
          <w:szCs w:val="28"/>
        </w:rPr>
      </w:pPr>
    </w:p>
    <w:p w14:paraId="09A07505" w14:textId="6B35F641" w:rsidR="00856DB1" w:rsidRPr="000538FB" w:rsidRDefault="00856DB1" w:rsidP="00856DB1">
      <w:pPr>
        <w:rPr>
          <w:b/>
          <w:bCs/>
          <w:sz w:val="28"/>
          <w:szCs w:val="28"/>
        </w:rPr>
      </w:pPr>
      <w:r w:rsidRPr="000538FB">
        <w:rPr>
          <w:b/>
          <w:bCs/>
          <w:sz w:val="28"/>
          <w:szCs w:val="28"/>
        </w:rPr>
        <w:t>Vocabulario:</w:t>
      </w:r>
    </w:p>
    <w:p w14:paraId="6BB5FCC2" w14:textId="4A25D19B" w:rsidR="00856DB1" w:rsidRPr="000538FB" w:rsidRDefault="00856DB1" w:rsidP="00856DB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538FB">
        <w:rPr>
          <w:b/>
          <w:bCs/>
          <w:sz w:val="28"/>
          <w:szCs w:val="28"/>
        </w:rPr>
        <w:t xml:space="preserve">Paradoja: </w:t>
      </w:r>
      <w:r w:rsidRPr="000538FB">
        <w:rPr>
          <w:sz w:val="28"/>
          <w:szCs w:val="28"/>
        </w:rPr>
        <w:t>Hecho o expresión aparentemente contrarios a la lógica. (contradicción, contrasentido, absurdo)</w:t>
      </w:r>
    </w:p>
    <w:p w14:paraId="796B5C43" w14:textId="392E393C" w:rsidR="0039433C" w:rsidRDefault="00856DB1" w:rsidP="00856DB1">
      <w:pPr>
        <w:rPr>
          <w:sz w:val="28"/>
          <w:szCs w:val="28"/>
        </w:rPr>
      </w:pPr>
      <w:r w:rsidRPr="000538FB">
        <w:rPr>
          <w:sz w:val="28"/>
          <w:szCs w:val="28"/>
        </w:rPr>
        <w:t>Lo barato sale caro</w:t>
      </w:r>
      <w:r w:rsidR="00A81A06">
        <w:rPr>
          <w:sz w:val="28"/>
          <w:szCs w:val="28"/>
        </w:rPr>
        <w:t>.</w:t>
      </w:r>
    </w:p>
    <w:p w14:paraId="2516787B" w14:textId="15730AA0" w:rsidR="00856DB1" w:rsidRPr="000538FB" w:rsidRDefault="00856DB1" w:rsidP="00856DB1">
      <w:pPr>
        <w:rPr>
          <w:sz w:val="28"/>
          <w:szCs w:val="28"/>
        </w:rPr>
      </w:pPr>
      <w:r w:rsidRPr="000538FB">
        <w:rPr>
          <w:sz w:val="28"/>
          <w:szCs w:val="28"/>
        </w:rPr>
        <w:t>Brilla por su ausencia</w:t>
      </w:r>
      <w:r w:rsidR="00A81A06">
        <w:rPr>
          <w:sz w:val="28"/>
          <w:szCs w:val="28"/>
        </w:rPr>
        <w:t>.</w:t>
      </w:r>
    </w:p>
    <w:p w14:paraId="6A18DFD9" w14:textId="2138F767" w:rsidR="00856DB1" w:rsidRPr="000538FB" w:rsidRDefault="00856DB1" w:rsidP="00856DB1">
      <w:pPr>
        <w:rPr>
          <w:sz w:val="28"/>
          <w:szCs w:val="28"/>
        </w:rPr>
      </w:pPr>
      <w:r w:rsidRPr="000538FB">
        <w:rPr>
          <w:sz w:val="28"/>
          <w:szCs w:val="28"/>
        </w:rPr>
        <w:t>Vísteme despacio que tengo prisa.</w:t>
      </w:r>
    </w:p>
    <w:p w14:paraId="57506784" w14:textId="77777777" w:rsidR="00856DB1" w:rsidRPr="000538FB" w:rsidRDefault="00856DB1" w:rsidP="00856DB1">
      <w:pPr>
        <w:rPr>
          <w:b/>
          <w:bCs/>
          <w:sz w:val="28"/>
          <w:szCs w:val="28"/>
        </w:rPr>
      </w:pPr>
    </w:p>
    <w:p w14:paraId="42A00B12" w14:textId="27EA0D99" w:rsidR="00856DB1" w:rsidRPr="000538FB" w:rsidRDefault="00856DB1" w:rsidP="00856DB1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0538FB">
        <w:rPr>
          <w:b/>
          <w:bCs/>
          <w:sz w:val="28"/>
          <w:szCs w:val="28"/>
        </w:rPr>
        <w:t>Antagonista:</w:t>
      </w:r>
    </w:p>
    <w:p w14:paraId="10D57C65" w14:textId="77777777" w:rsidR="00856DB1" w:rsidRPr="000538FB" w:rsidRDefault="00856DB1" w:rsidP="00856DB1">
      <w:pPr>
        <w:rPr>
          <w:sz w:val="28"/>
          <w:szCs w:val="28"/>
        </w:rPr>
      </w:pPr>
      <w:r w:rsidRPr="000538FB">
        <w:rPr>
          <w:b/>
          <w:bCs/>
          <w:sz w:val="28"/>
          <w:szCs w:val="28"/>
        </w:rPr>
        <w:t xml:space="preserve">Opuesto: </w:t>
      </w:r>
      <w:r w:rsidRPr="000538FB">
        <w:rPr>
          <w:sz w:val="28"/>
          <w:szCs w:val="28"/>
        </w:rPr>
        <w:t>Algo o alguien que va en contra de otra persona o idea.</w:t>
      </w:r>
    </w:p>
    <w:p w14:paraId="70C1DEE6" w14:textId="763DD5DD" w:rsidR="00856DB1" w:rsidRPr="000538FB" w:rsidRDefault="00856DB1" w:rsidP="00856DB1">
      <w:pPr>
        <w:rPr>
          <w:sz w:val="28"/>
          <w:szCs w:val="28"/>
        </w:rPr>
      </w:pPr>
      <w:r w:rsidRPr="000538FB">
        <w:rPr>
          <w:b/>
          <w:bCs/>
          <w:sz w:val="28"/>
          <w:szCs w:val="28"/>
        </w:rPr>
        <w:t>Rival:</w:t>
      </w:r>
      <w:r w:rsidRPr="000538FB">
        <w:rPr>
          <w:sz w:val="28"/>
          <w:szCs w:val="28"/>
        </w:rPr>
        <w:t xml:space="preserve"> Un adversario en una competencia, discusión o lucha.</w:t>
      </w:r>
    </w:p>
    <w:p w14:paraId="50B6DE17" w14:textId="63BCEE3D" w:rsidR="00856DB1" w:rsidRPr="000538FB" w:rsidRDefault="00856DB1" w:rsidP="00856DB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538FB">
        <w:rPr>
          <w:b/>
          <w:bCs/>
          <w:sz w:val="28"/>
          <w:szCs w:val="28"/>
        </w:rPr>
        <w:t>Panteón</w:t>
      </w:r>
      <w:r w:rsidRPr="000538FB">
        <w:rPr>
          <w:sz w:val="28"/>
          <w:szCs w:val="28"/>
        </w:rPr>
        <w:t xml:space="preserve"> = conjunto de dioses o sistema religioso con muchas deidades. </w:t>
      </w:r>
    </w:p>
    <w:p w14:paraId="5F1B55D3" w14:textId="1B19C9E9" w:rsidR="00856DB1" w:rsidRPr="00A81A06" w:rsidRDefault="00856DB1" w:rsidP="00856DB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538FB">
        <w:rPr>
          <w:b/>
          <w:bCs/>
          <w:sz w:val="28"/>
          <w:szCs w:val="28"/>
        </w:rPr>
        <w:t>Pluralismo</w:t>
      </w:r>
      <w:r w:rsidRPr="000538FB">
        <w:rPr>
          <w:sz w:val="28"/>
          <w:szCs w:val="28"/>
        </w:rPr>
        <w:t xml:space="preserve"> = coexistencia de muchas creencias, ideas y religiones al mismo tiempo.</w:t>
      </w:r>
    </w:p>
    <w:p w14:paraId="7CD1425B" w14:textId="6F6F8DD0" w:rsidR="00856DB1" w:rsidRPr="000538FB" w:rsidRDefault="00856DB1" w:rsidP="00856DB1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0538FB">
        <w:rPr>
          <w:b/>
          <w:bCs/>
          <w:sz w:val="28"/>
          <w:szCs w:val="28"/>
        </w:rPr>
        <w:t>Acro corinto</w:t>
      </w:r>
    </w:p>
    <w:p w14:paraId="36C47AD0" w14:textId="006FC18D" w:rsidR="00856DB1" w:rsidRPr="000538FB" w:rsidRDefault="00856DB1" w:rsidP="00856DB1">
      <w:pPr>
        <w:rPr>
          <w:sz w:val="28"/>
          <w:szCs w:val="28"/>
        </w:rPr>
      </w:pPr>
      <w:r w:rsidRPr="000538FB">
        <w:rPr>
          <w:sz w:val="28"/>
          <w:szCs w:val="28"/>
        </w:rPr>
        <w:t xml:space="preserve">(El nombre significa, aproximadamente, </w:t>
      </w:r>
      <w:r w:rsidRPr="000538FB">
        <w:rPr>
          <w:b/>
          <w:bCs/>
          <w:sz w:val="28"/>
          <w:szCs w:val="28"/>
        </w:rPr>
        <w:t>“la parte alta de Corinto”</w:t>
      </w:r>
      <w:r w:rsidRPr="000538FB">
        <w:rPr>
          <w:sz w:val="28"/>
          <w:szCs w:val="28"/>
        </w:rPr>
        <w:t xml:space="preserve"> o </w:t>
      </w:r>
      <w:r w:rsidRPr="000538FB">
        <w:rPr>
          <w:b/>
          <w:bCs/>
          <w:sz w:val="28"/>
          <w:szCs w:val="28"/>
        </w:rPr>
        <w:t>“la acrópolis de Corinto”</w:t>
      </w:r>
      <w:r w:rsidRPr="000538FB">
        <w:rPr>
          <w:sz w:val="28"/>
          <w:szCs w:val="28"/>
        </w:rPr>
        <w:t>)</w:t>
      </w:r>
    </w:p>
    <w:p w14:paraId="27E0865B" w14:textId="19B50E63" w:rsidR="00856DB1" w:rsidRPr="002015C8" w:rsidRDefault="00856DB1" w:rsidP="00856DB1">
      <w:pPr>
        <w:rPr>
          <w:sz w:val="28"/>
          <w:szCs w:val="28"/>
        </w:rPr>
      </w:pPr>
      <w:r w:rsidRPr="000538FB">
        <w:rPr>
          <w:sz w:val="28"/>
          <w:szCs w:val="28"/>
        </w:rPr>
        <w:t>Es una majestuosa elevación rocosa situada junto a la antigua ciudad de Corinto, en la región del Peloponeso, Grecia.</w:t>
      </w:r>
    </w:p>
    <w:p w14:paraId="7752E9B2" w14:textId="3B26CFA0" w:rsidR="00856DB1" w:rsidRPr="000538FB" w:rsidRDefault="00856DB1" w:rsidP="00856DB1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0538FB">
        <w:rPr>
          <w:b/>
          <w:bCs/>
          <w:sz w:val="28"/>
          <w:szCs w:val="28"/>
        </w:rPr>
        <w:t>BUCLE</w:t>
      </w:r>
    </w:p>
    <w:p w14:paraId="42DC486D" w14:textId="77777777" w:rsidR="00856DB1" w:rsidRPr="000538FB" w:rsidRDefault="00856DB1" w:rsidP="00856DB1">
      <w:pPr>
        <w:rPr>
          <w:sz w:val="28"/>
          <w:szCs w:val="28"/>
        </w:rPr>
      </w:pPr>
      <w:r w:rsidRPr="000538FB">
        <w:rPr>
          <w:sz w:val="28"/>
          <w:szCs w:val="28"/>
        </w:rPr>
        <w:t>se refiere a la tendencia psicológica y emocional de quedar atrapado en el recuerdo, la comparación o la dinámica de esa primera relación intensa, impidiendo avanzar plenamente en vínculos futuros. [</w:t>
      </w:r>
      <w:hyperlink r:id="rId5" w:history="1">
        <w:r w:rsidRPr="000538FB">
          <w:rPr>
            <w:rStyle w:val="Hyperlink"/>
            <w:sz w:val="28"/>
            <w:szCs w:val="28"/>
          </w:rPr>
          <w:t>1</w:t>
        </w:r>
      </w:hyperlink>
      <w:r w:rsidRPr="000538FB">
        <w:rPr>
          <w:sz w:val="28"/>
          <w:szCs w:val="28"/>
        </w:rPr>
        <w:t xml:space="preserve">, </w:t>
      </w:r>
      <w:hyperlink r:id="rId6" w:history="1">
        <w:r w:rsidRPr="000538FB">
          <w:rPr>
            <w:rStyle w:val="Hyperlink"/>
            <w:sz w:val="28"/>
            <w:szCs w:val="28"/>
          </w:rPr>
          <w:t>2</w:t>
        </w:r>
      </w:hyperlink>
      <w:r w:rsidRPr="000538FB">
        <w:rPr>
          <w:sz w:val="28"/>
          <w:szCs w:val="28"/>
        </w:rPr>
        <w:t>]</w:t>
      </w:r>
    </w:p>
    <w:p w14:paraId="17D353B1" w14:textId="77777777" w:rsidR="00856DB1" w:rsidRPr="000538FB" w:rsidRDefault="00856DB1" w:rsidP="00856DB1">
      <w:pPr>
        <w:rPr>
          <w:b/>
          <w:bCs/>
          <w:sz w:val="28"/>
          <w:szCs w:val="28"/>
        </w:rPr>
      </w:pPr>
      <w:r w:rsidRPr="000538FB">
        <w:rPr>
          <w:b/>
          <w:bCs/>
          <w:sz w:val="28"/>
          <w:szCs w:val="28"/>
        </w:rPr>
        <w:t>¿Por qué se forma este bucle?</w:t>
      </w:r>
    </w:p>
    <w:p w14:paraId="05656F4E" w14:textId="666BB66A" w:rsidR="00C02DC5" w:rsidRDefault="00C02DC5" w:rsidP="00C02DC5">
      <w:pPr>
        <w:jc w:val="right"/>
      </w:pPr>
      <w:r w:rsidRPr="00A81A06">
        <w:lastRenderedPageBreak/>
        <w:t xml:space="preserve">Página </w:t>
      </w:r>
      <w:r>
        <w:t>3</w:t>
      </w:r>
    </w:p>
    <w:p w14:paraId="3AFC8ACB" w14:textId="77777777" w:rsidR="00C02DC5" w:rsidRPr="00C02DC5" w:rsidRDefault="00C02DC5" w:rsidP="00C02DC5">
      <w:pPr>
        <w:ind w:left="720"/>
        <w:rPr>
          <w:sz w:val="28"/>
          <w:szCs w:val="28"/>
        </w:rPr>
      </w:pPr>
    </w:p>
    <w:p w14:paraId="213E7BD4" w14:textId="3D56836C" w:rsidR="00856DB1" w:rsidRPr="000538FB" w:rsidRDefault="00856DB1" w:rsidP="00856DB1">
      <w:pPr>
        <w:numPr>
          <w:ilvl w:val="0"/>
          <w:numId w:val="1"/>
        </w:numPr>
        <w:rPr>
          <w:sz w:val="28"/>
          <w:szCs w:val="28"/>
        </w:rPr>
      </w:pPr>
      <w:r w:rsidRPr="000538FB">
        <w:rPr>
          <w:b/>
          <w:bCs/>
          <w:sz w:val="28"/>
          <w:szCs w:val="28"/>
        </w:rPr>
        <w:t>Huella cerebral:</w:t>
      </w:r>
      <w:r w:rsidRPr="000538FB">
        <w:rPr>
          <w:sz w:val="28"/>
          <w:szCs w:val="28"/>
        </w:rPr>
        <w:t xml:space="preserve"> El cerebro graba las emociones intensas del primer enamoramiento en el hipocampo y el sistema límbico, asociándolas con un fuerte impacto químico. </w:t>
      </w:r>
    </w:p>
    <w:p w14:paraId="75213546" w14:textId="7B38CA66" w:rsidR="00856DB1" w:rsidRPr="000538FB" w:rsidRDefault="00856DB1" w:rsidP="00856DB1">
      <w:pPr>
        <w:numPr>
          <w:ilvl w:val="0"/>
          <w:numId w:val="1"/>
        </w:numPr>
        <w:rPr>
          <w:sz w:val="28"/>
          <w:szCs w:val="28"/>
        </w:rPr>
      </w:pPr>
      <w:r w:rsidRPr="000538FB">
        <w:rPr>
          <w:b/>
          <w:bCs/>
          <w:sz w:val="28"/>
          <w:szCs w:val="28"/>
        </w:rPr>
        <w:t>Prototipo emocional:</w:t>
      </w:r>
      <w:r w:rsidRPr="000538FB">
        <w:rPr>
          <w:sz w:val="28"/>
          <w:szCs w:val="28"/>
        </w:rPr>
        <w:t xml:space="preserve"> Esa primera experiencia crea una plantilla o ideal de cómo debe sentirse el amor, provocando que se comparen de forma inconsciente las parejas posteriores con ese referente. </w:t>
      </w:r>
    </w:p>
    <w:p w14:paraId="1605C6A7" w14:textId="77777777" w:rsidR="00856DB1" w:rsidRDefault="00856DB1" w:rsidP="00856DB1"/>
    <w:p w14:paraId="3630DE64" w14:textId="77777777" w:rsidR="00856DB1" w:rsidRPr="00262A67" w:rsidRDefault="00856DB1" w:rsidP="00856DB1"/>
    <w:p w14:paraId="2820CC15" w14:textId="1E126257" w:rsidR="00856DB1" w:rsidRDefault="00856DB1" w:rsidP="00856DB1">
      <w:pPr>
        <w:jc w:val="center"/>
      </w:pPr>
      <w:r>
        <w:rPr>
          <w:noProof/>
        </w:rPr>
        <w:drawing>
          <wp:inline distT="0" distB="0" distL="0" distR="0" wp14:anchorId="4253579B" wp14:editId="7521656B">
            <wp:extent cx="2997619" cy="2636277"/>
            <wp:effectExtent l="0" t="0" r="0" b="0"/>
            <wp:docPr id="1486890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90167" name="Picture 148689016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0141" cy="26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7EE3B" w14:textId="77777777" w:rsidR="00C02DC5" w:rsidRDefault="00C02DC5" w:rsidP="00856DB1">
      <w:pPr>
        <w:jc w:val="center"/>
      </w:pPr>
    </w:p>
    <w:p w14:paraId="1A8789CB" w14:textId="38E66D1A" w:rsidR="00C02DC5" w:rsidRDefault="00C02DC5" w:rsidP="00856DB1">
      <w:pPr>
        <w:jc w:val="center"/>
      </w:pPr>
      <w:r>
        <w:t>Hno. Edgardo Cancel</w:t>
      </w:r>
    </w:p>
    <w:p w14:paraId="0A3F41F4" w14:textId="42197F92" w:rsidR="00C02DC5" w:rsidRDefault="00C02DC5" w:rsidP="00856DB1">
      <w:pPr>
        <w:jc w:val="center"/>
      </w:pPr>
      <w:r>
        <w:t>canceledgardo@hotmail.com</w:t>
      </w:r>
    </w:p>
    <w:sectPr w:rsidR="00C02DC5" w:rsidSect="009F1A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60D2"/>
    <w:multiLevelType w:val="multilevel"/>
    <w:tmpl w:val="5980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A49FC"/>
    <w:multiLevelType w:val="multilevel"/>
    <w:tmpl w:val="0716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F4A26"/>
    <w:multiLevelType w:val="hybridMultilevel"/>
    <w:tmpl w:val="6712BDCE"/>
    <w:lvl w:ilvl="0" w:tplc="DD22F0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00A0019" w:tentative="1">
      <w:start w:val="1"/>
      <w:numFmt w:val="lowerLetter"/>
      <w:lvlText w:val="%2."/>
      <w:lvlJc w:val="left"/>
      <w:pPr>
        <w:ind w:left="1440" w:hanging="360"/>
      </w:pPr>
    </w:lvl>
    <w:lvl w:ilvl="2" w:tplc="500A001B" w:tentative="1">
      <w:start w:val="1"/>
      <w:numFmt w:val="lowerRoman"/>
      <w:lvlText w:val="%3."/>
      <w:lvlJc w:val="right"/>
      <w:pPr>
        <w:ind w:left="2160" w:hanging="180"/>
      </w:pPr>
    </w:lvl>
    <w:lvl w:ilvl="3" w:tplc="500A000F" w:tentative="1">
      <w:start w:val="1"/>
      <w:numFmt w:val="decimal"/>
      <w:lvlText w:val="%4."/>
      <w:lvlJc w:val="left"/>
      <w:pPr>
        <w:ind w:left="2880" w:hanging="360"/>
      </w:pPr>
    </w:lvl>
    <w:lvl w:ilvl="4" w:tplc="500A0019" w:tentative="1">
      <w:start w:val="1"/>
      <w:numFmt w:val="lowerLetter"/>
      <w:lvlText w:val="%5."/>
      <w:lvlJc w:val="left"/>
      <w:pPr>
        <w:ind w:left="3600" w:hanging="360"/>
      </w:pPr>
    </w:lvl>
    <w:lvl w:ilvl="5" w:tplc="500A001B" w:tentative="1">
      <w:start w:val="1"/>
      <w:numFmt w:val="lowerRoman"/>
      <w:lvlText w:val="%6."/>
      <w:lvlJc w:val="right"/>
      <w:pPr>
        <w:ind w:left="4320" w:hanging="180"/>
      </w:pPr>
    </w:lvl>
    <w:lvl w:ilvl="6" w:tplc="500A000F" w:tentative="1">
      <w:start w:val="1"/>
      <w:numFmt w:val="decimal"/>
      <w:lvlText w:val="%7."/>
      <w:lvlJc w:val="left"/>
      <w:pPr>
        <w:ind w:left="5040" w:hanging="360"/>
      </w:pPr>
    </w:lvl>
    <w:lvl w:ilvl="7" w:tplc="500A0019" w:tentative="1">
      <w:start w:val="1"/>
      <w:numFmt w:val="lowerLetter"/>
      <w:lvlText w:val="%8."/>
      <w:lvlJc w:val="left"/>
      <w:pPr>
        <w:ind w:left="5760" w:hanging="360"/>
      </w:pPr>
    </w:lvl>
    <w:lvl w:ilvl="8" w:tplc="5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537D8"/>
    <w:multiLevelType w:val="hybridMultilevel"/>
    <w:tmpl w:val="A2984286"/>
    <w:lvl w:ilvl="0" w:tplc="4708686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500A0019" w:tentative="1">
      <w:start w:val="1"/>
      <w:numFmt w:val="lowerLetter"/>
      <w:lvlText w:val="%2."/>
      <w:lvlJc w:val="left"/>
      <w:pPr>
        <w:ind w:left="1128" w:hanging="360"/>
      </w:pPr>
    </w:lvl>
    <w:lvl w:ilvl="2" w:tplc="500A001B" w:tentative="1">
      <w:start w:val="1"/>
      <w:numFmt w:val="lowerRoman"/>
      <w:lvlText w:val="%3."/>
      <w:lvlJc w:val="right"/>
      <w:pPr>
        <w:ind w:left="1848" w:hanging="180"/>
      </w:pPr>
    </w:lvl>
    <w:lvl w:ilvl="3" w:tplc="500A000F" w:tentative="1">
      <w:start w:val="1"/>
      <w:numFmt w:val="decimal"/>
      <w:lvlText w:val="%4."/>
      <w:lvlJc w:val="left"/>
      <w:pPr>
        <w:ind w:left="2568" w:hanging="360"/>
      </w:pPr>
    </w:lvl>
    <w:lvl w:ilvl="4" w:tplc="500A0019" w:tentative="1">
      <w:start w:val="1"/>
      <w:numFmt w:val="lowerLetter"/>
      <w:lvlText w:val="%5."/>
      <w:lvlJc w:val="left"/>
      <w:pPr>
        <w:ind w:left="3288" w:hanging="360"/>
      </w:pPr>
    </w:lvl>
    <w:lvl w:ilvl="5" w:tplc="500A001B" w:tentative="1">
      <w:start w:val="1"/>
      <w:numFmt w:val="lowerRoman"/>
      <w:lvlText w:val="%6."/>
      <w:lvlJc w:val="right"/>
      <w:pPr>
        <w:ind w:left="4008" w:hanging="180"/>
      </w:pPr>
    </w:lvl>
    <w:lvl w:ilvl="6" w:tplc="500A000F" w:tentative="1">
      <w:start w:val="1"/>
      <w:numFmt w:val="decimal"/>
      <w:lvlText w:val="%7."/>
      <w:lvlJc w:val="left"/>
      <w:pPr>
        <w:ind w:left="4728" w:hanging="360"/>
      </w:pPr>
    </w:lvl>
    <w:lvl w:ilvl="7" w:tplc="500A0019" w:tentative="1">
      <w:start w:val="1"/>
      <w:numFmt w:val="lowerLetter"/>
      <w:lvlText w:val="%8."/>
      <w:lvlJc w:val="left"/>
      <w:pPr>
        <w:ind w:left="5448" w:hanging="360"/>
      </w:pPr>
    </w:lvl>
    <w:lvl w:ilvl="8" w:tplc="500A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2094693860">
    <w:abstractNumId w:val="0"/>
  </w:num>
  <w:num w:numId="2" w16cid:durableId="358239613">
    <w:abstractNumId w:val="1"/>
  </w:num>
  <w:num w:numId="3" w16cid:durableId="1292521029">
    <w:abstractNumId w:val="2"/>
  </w:num>
  <w:num w:numId="4" w16cid:durableId="1384331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B1"/>
    <w:rsid w:val="000538FB"/>
    <w:rsid w:val="0006262E"/>
    <w:rsid w:val="0007556E"/>
    <w:rsid w:val="00087599"/>
    <w:rsid w:val="001F3738"/>
    <w:rsid w:val="002015C8"/>
    <w:rsid w:val="0022246F"/>
    <w:rsid w:val="00266E65"/>
    <w:rsid w:val="0031442D"/>
    <w:rsid w:val="0039433C"/>
    <w:rsid w:val="003E2BC1"/>
    <w:rsid w:val="004922FB"/>
    <w:rsid w:val="004C62CF"/>
    <w:rsid w:val="00566D46"/>
    <w:rsid w:val="00856DB1"/>
    <w:rsid w:val="00876A8D"/>
    <w:rsid w:val="008D7F41"/>
    <w:rsid w:val="00962D3C"/>
    <w:rsid w:val="009F1ACA"/>
    <w:rsid w:val="00A81A06"/>
    <w:rsid w:val="00B66F45"/>
    <w:rsid w:val="00B97AEB"/>
    <w:rsid w:val="00BD7932"/>
    <w:rsid w:val="00C02DC5"/>
    <w:rsid w:val="00D137C0"/>
    <w:rsid w:val="00D661BC"/>
    <w:rsid w:val="00E847B4"/>
    <w:rsid w:val="00EA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AC082"/>
  <w15:chartTrackingRefBased/>
  <w15:docId w15:val="{2F540A56-C6C0-4FDD-AB8A-CA8F38E2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DB1"/>
    <w:rPr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D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D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D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D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DB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P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DB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P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DB1"/>
    <w:rPr>
      <w:rFonts w:eastAsiaTheme="majorEastAsia" w:cstheme="majorBidi"/>
      <w:color w:val="0F4761" w:themeColor="accent1" w:themeShade="BF"/>
      <w:sz w:val="28"/>
      <w:szCs w:val="28"/>
      <w:lang w:val="es-P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DB1"/>
    <w:rPr>
      <w:rFonts w:eastAsiaTheme="majorEastAsia" w:cstheme="majorBidi"/>
      <w:i/>
      <w:iCs/>
      <w:color w:val="0F4761" w:themeColor="accent1" w:themeShade="BF"/>
      <w:lang w:val="es-P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DB1"/>
    <w:rPr>
      <w:rFonts w:eastAsiaTheme="majorEastAsia" w:cstheme="majorBidi"/>
      <w:color w:val="0F4761" w:themeColor="accent1" w:themeShade="BF"/>
      <w:lang w:val="es-P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DB1"/>
    <w:rPr>
      <w:rFonts w:eastAsiaTheme="majorEastAsia" w:cstheme="majorBidi"/>
      <w:i/>
      <w:iCs/>
      <w:color w:val="595959" w:themeColor="text1" w:themeTint="A6"/>
      <w:lang w:val="es-P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DB1"/>
    <w:rPr>
      <w:rFonts w:eastAsiaTheme="majorEastAsia" w:cstheme="majorBidi"/>
      <w:color w:val="595959" w:themeColor="text1" w:themeTint="A6"/>
      <w:lang w:val="es-P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DB1"/>
    <w:rPr>
      <w:rFonts w:eastAsiaTheme="majorEastAsia" w:cstheme="majorBidi"/>
      <w:i/>
      <w:iCs/>
      <w:color w:val="272727" w:themeColor="text1" w:themeTint="D8"/>
      <w:lang w:val="es-P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DB1"/>
    <w:rPr>
      <w:rFonts w:eastAsiaTheme="majorEastAsia" w:cstheme="majorBidi"/>
      <w:color w:val="272727" w:themeColor="text1" w:themeTint="D8"/>
      <w:lang w:val="es-PR"/>
    </w:rPr>
  </w:style>
  <w:style w:type="paragraph" w:styleId="Title">
    <w:name w:val="Title"/>
    <w:basedOn w:val="Normal"/>
    <w:next w:val="Normal"/>
    <w:link w:val="TitleChar"/>
    <w:uiPriority w:val="10"/>
    <w:qFormat/>
    <w:rsid w:val="00856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DB1"/>
    <w:rPr>
      <w:rFonts w:asciiTheme="majorHAnsi" w:eastAsiaTheme="majorEastAsia" w:hAnsiTheme="majorHAnsi" w:cstheme="majorBidi"/>
      <w:spacing w:val="-10"/>
      <w:kern w:val="28"/>
      <w:sz w:val="56"/>
      <w:szCs w:val="56"/>
      <w:lang w:val="es-P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DB1"/>
    <w:rPr>
      <w:rFonts w:eastAsiaTheme="majorEastAsia" w:cstheme="majorBidi"/>
      <w:color w:val="595959" w:themeColor="text1" w:themeTint="A6"/>
      <w:spacing w:val="15"/>
      <w:sz w:val="28"/>
      <w:szCs w:val="28"/>
      <w:lang w:val="es-PR"/>
    </w:rPr>
  </w:style>
  <w:style w:type="paragraph" w:styleId="Quote">
    <w:name w:val="Quote"/>
    <w:basedOn w:val="Normal"/>
    <w:next w:val="Normal"/>
    <w:link w:val="QuoteChar"/>
    <w:uiPriority w:val="29"/>
    <w:qFormat/>
    <w:rsid w:val="00856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DB1"/>
    <w:rPr>
      <w:i/>
      <w:iCs/>
      <w:color w:val="404040" w:themeColor="text1" w:themeTint="BF"/>
      <w:lang w:val="es-PR"/>
    </w:rPr>
  </w:style>
  <w:style w:type="paragraph" w:styleId="ListParagraph">
    <w:name w:val="List Paragraph"/>
    <w:basedOn w:val="Normal"/>
    <w:uiPriority w:val="34"/>
    <w:qFormat/>
    <w:rsid w:val="00856D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DB1"/>
    <w:rPr>
      <w:i/>
      <w:iCs/>
      <w:color w:val="0F4761" w:themeColor="accent1" w:themeShade="BF"/>
      <w:lang w:val="es-PR"/>
    </w:rPr>
  </w:style>
  <w:style w:type="character" w:styleId="IntenseReference">
    <w:name w:val="Intense Reference"/>
    <w:basedOn w:val="DefaultParagraphFont"/>
    <w:uiPriority w:val="32"/>
    <w:qFormat/>
    <w:rsid w:val="00856D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6DB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uplesanalytics.com/es/science/what-is-the-mens-first-love-theory" TargetMode="External"/><Relationship Id="rId5" Type="http://schemas.openxmlformats.org/officeDocument/2006/relationships/hyperlink" Target="https://www.clarin.com/estados-unidos/teoria-primer-amor-hombre-dice-futuras-relaciones_0_rRHNJwMQyD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425</Words>
  <Characters>2341</Characters>
  <Application>Microsoft Office Word</Application>
  <DocSecurity>0</DocSecurity>
  <Lines>68</Lines>
  <Paragraphs>38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Edgardo Cancel</dc:creator>
  <cp:keywords/>
  <dc:description/>
  <cp:lastModifiedBy>Edgardo Cancel</cp:lastModifiedBy>
  <cp:revision>15</cp:revision>
  <dcterms:created xsi:type="dcterms:W3CDTF">2026-09-20T01:02:00Z</dcterms:created>
  <dcterms:modified xsi:type="dcterms:W3CDTF">2026-09-20T01:35:00Z</dcterms:modified>
</cp:coreProperties>
</file>